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Siedem dni nowatorskiej współpracy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powiedział, że Black Friday, Cyber Monday i Giving Tuesday mają być tylko raz w roku? A gdyby zrobić je latem? Czy bez obniżania cen można dać klientom w gratisie poczucie, że robią coś ważnego i potrzebnego? Fundacja edukacyjna Ogólnopolski Operator Oświaty i Centrum elektrotechniki dla profesjonalistów TIM.pl testowali w sierpniu 2023 roku nowatorską formułę współpracy biznesu z OPP.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Michał Kostrowicki z TIM SA i Bartłomiej Dwornik z fundacji Ogólnopolski Operator Oświaty 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potrzeb logopedycznych u dzieci, ich skali i konsekwencji rzadko przebija się do głównego nurtu informacyjnego. Tymczasem dotyczy </w:t>
      </w:r>
      <w:r>
        <w:rPr>
          <w:rFonts w:ascii="calibri" w:hAnsi="calibri" w:eastAsia="calibri" w:cs="calibri"/>
          <w:sz w:val="24"/>
          <w:szCs w:val="24"/>
          <w:b/>
        </w:rPr>
        <w:t xml:space="preserve">prawie 30 procent przedszkolaków i uczniów szkół podstawowych</w:t>
      </w:r>
      <w:r>
        <w:rPr>
          <w:rFonts w:ascii="calibri" w:hAnsi="calibri" w:eastAsia="calibri" w:cs="calibri"/>
          <w:sz w:val="24"/>
          <w:szCs w:val="24"/>
        </w:rPr>
        <w:t xml:space="preserve"> w Polsce. Skutki zaniedbań mają konsekwencje nie tylko na co dzień – powodują wstyd, są obiektem drwin – ale przekładają się również na dorosłe życie.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i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świadomość powagi sytuacji, fundacja Ogólnopolski Operator Oświaty prowadzi w 67 przedszkolach i szkołach w Polsce 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„Logopeda w każdej szkole i przedszkolu”</w:t>
      </w:r>
      <w:r>
        <w:rPr>
          <w:rFonts w:ascii="calibri" w:hAnsi="calibri" w:eastAsia="calibri" w:cs="calibri"/>
          <w:sz w:val="24"/>
          <w:szCs w:val="24"/>
        </w:rPr>
        <w:t xml:space="preserve">. W placówkach OOO działają gabinety logopedyczne, od nowego roku szkolnego oferują bezpłatny dostęp do specjalistów dla 8000 dzieci. W ramach programu fundacja doposaża gabinety w profesjonalne materiały terapeutyczne i niezbędny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2023 roku, fundacja OOO wspólnie z wrocławską firmą TIM S.A., właścicielem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elektrotechniki dla profesjonalistów TIM.pl</w:t>
      </w:r>
      <w:r>
        <w:rPr>
          <w:rFonts w:ascii="calibri" w:hAnsi="calibri" w:eastAsia="calibri" w:cs="calibri"/>
          <w:sz w:val="24"/>
          <w:szCs w:val="24"/>
        </w:rPr>
        <w:t xml:space="preserve">, zorganizowały pierwszą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 </w:t>
      </w:r>
      <w:r>
        <w:rPr>
          <w:rFonts w:ascii="calibri" w:hAnsi="calibri" w:eastAsia="calibri" w:cs="calibri"/>
          <w:sz w:val="24"/>
          <w:szCs w:val="24"/>
        </w:rPr>
        <w:t xml:space="preserve">To akcja społeczna, której celem było dotarcie w nowatorski sposób do nowej grupy odbiorców z informacją o rosnącej skali </w:t>
      </w:r>
      <w:r>
        <w:rPr>
          <w:rFonts w:ascii="calibri" w:hAnsi="calibri" w:eastAsia="calibri" w:cs="calibri"/>
          <w:sz w:val="24"/>
          <w:szCs w:val="24"/>
          <w:b/>
        </w:rPr>
        <w:t xml:space="preserve">problemów logopedycznych</w:t>
      </w:r>
      <w:r>
        <w:rPr>
          <w:rFonts w:ascii="calibri" w:hAnsi="calibri" w:eastAsia="calibri" w:cs="calibri"/>
          <w:sz w:val="24"/>
          <w:szCs w:val="24"/>
        </w:rPr>
        <w:t xml:space="preserve">, z którymi borykają się dzieci w przedszkolach i szkołach podstawowych. Fundacja OOO i TIM S.A. wspólnie zwracali uwagę na wagę opieki logopedycznej i zapraszali do wspierania prowadzonego przez fundację OOO programu wyposażania gabinetów logopedycznych: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zadeklarował także przekazanie na realizację programu 5 zł od każdej lampki biurkowej RIO marki GTV, sprzedanej w trakcie „Tygodnia”.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Tydzień, że OOO! trwał od 21 do 27 sierpnia 2023. </w:t>
      </w:r>
      <w:r>
        <w:rPr>
          <w:rFonts w:ascii="calibri" w:hAnsi="calibri" w:eastAsia="calibri" w:cs="calibri"/>
          <w:sz w:val="24"/>
          <w:szCs w:val="24"/>
        </w:rPr>
        <w:t xml:space="preserve">Powstał dedykowany projektowi, przygotowany wspólnie i brandowany landing page w internetowej domenie fundacji. Strona prezentowała cel i założenia współpracy CSR-owej: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Podawała dane na temat skali potrzeb logopedycznych w polskich szkołach i przedszkolach;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Promowała program Logopeda w każdej szkole i przedszkolu;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Prezentowała troskę Partnera TIM S.A. o potrzeby dzieci i zaangażowanie w niesienie im wsparcia;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Informowała odwiedzających o sposobach wsparcia programu, między innymi poprzez zakup produktów, biorących udział w projekcie Taki Tydzień, że OOO!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stronę projektu Taki Tydzień, że OOO!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https://operator.edu.pl/pl/taki-tydzien-ze-ooo-tim-2023/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landing page kierowały graficzne banery na stronie głównej fundacji oraz link w menu.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landing page prezentowane były produkty, których zakup wspierał program fundacji.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Kliknięcie powodowało przejście do odpowiedniej karty produktu w sklepie internetowym TIM.pl.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i procedura płatności realizowana była w całości po stronie 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strony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 były jedynymi linkami wychodzącymi z landing page projektu, aby maksymalnie wykorzystać </w:t>
      </w:r>
      <w:r>
        <w:rPr>
          <w:rFonts w:ascii="calibri" w:hAnsi="calibri" w:eastAsia="calibri" w:cs="calibri"/>
          <w:sz w:val="24"/>
          <w:szCs w:val="24"/>
        </w:rPr>
        <w:t xml:space="preserve">user-journey, czyli ścieżkę, po jakiej poruszać się może internauta odwiedzający stronę www</w:t>
      </w:r>
      <w:r>
        <w:rPr>
          <w:rFonts w:ascii="calibri" w:hAnsi="calibri" w:eastAsia="calibri" w:cs="calibri"/>
          <w:sz w:val="24"/>
          <w:szCs w:val="24"/>
        </w:rPr>
        <w:t xml:space="preserve">. Kreacje i sposób prezentacji były uzgadniane </w:t>
      </w:r>
      <w:r>
        <w:rPr>
          <w:rFonts w:ascii="calibri" w:hAnsi="calibri" w:eastAsia="calibri" w:cs="calibri"/>
          <w:sz w:val="24"/>
          <w:szCs w:val="24"/>
        </w:rPr>
        <w:t xml:space="preserve">przez partnerów już </w:t>
      </w:r>
      <w:r>
        <w:rPr>
          <w:rFonts w:ascii="calibri" w:hAnsi="calibri" w:eastAsia="calibri" w:cs="calibri"/>
          <w:sz w:val="24"/>
          <w:szCs w:val="24"/>
        </w:rPr>
        <w:t xml:space="preserve">na etapie projektowania i akceptowane przed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uruchomił także własny landing page z informacją o wspólnym projekcie oraz rozesłał mailing do wszystkich klientów, którzy wyrazili zgodę na otrzymywanie komunikacji marketingowej. Do udziału i wsparcia </w:t>
      </w:r>
      <w:r>
        <w:rPr>
          <w:rFonts w:ascii="calibri" w:hAnsi="calibri" w:eastAsia="calibri" w:cs="calibri"/>
          <w:sz w:val="24"/>
          <w:szCs w:val="24"/>
        </w:rPr>
        <w:t xml:space="preserve">gabinetów logopedycznych </w:t>
      </w:r>
      <w:r>
        <w:rPr>
          <w:rFonts w:ascii="calibri" w:hAnsi="calibri" w:eastAsia="calibri" w:cs="calibri"/>
          <w:sz w:val="24"/>
          <w:szCs w:val="24"/>
        </w:rPr>
        <w:t xml:space="preserve">zachęcał także baner promocyjny na stronie głównej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.pl, a na kar</w:t>
      </w:r>
      <w:r>
        <w:rPr>
          <w:rFonts w:ascii="calibri" w:hAnsi="calibri" w:eastAsia="calibri" w:cs="calibri"/>
          <w:sz w:val="24"/>
          <w:szCs w:val="24"/>
        </w:rPr>
        <w:t xml:space="preserve">tach „tygodniowych” </w:t>
      </w:r>
      <w:r>
        <w:rPr>
          <w:rFonts w:ascii="calibri" w:hAnsi="calibri" w:eastAsia="calibri" w:cs="calibri"/>
          <w:sz w:val="24"/>
          <w:szCs w:val="24"/>
        </w:rPr>
        <w:t xml:space="preserve">produktów na </w:t>
      </w:r>
      <w:r>
        <w:rPr>
          <w:rFonts w:ascii="calibri" w:hAnsi="calibri" w:eastAsia="calibri" w:cs="calibri"/>
          <w:sz w:val="24"/>
          <w:szCs w:val="24"/>
        </w:rPr>
        <w:t xml:space="preserve">tydzień </w:t>
      </w:r>
      <w:r>
        <w:rPr>
          <w:rFonts w:ascii="calibri" w:hAnsi="calibri" w:eastAsia="calibri" w:cs="calibri"/>
          <w:sz w:val="24"/>
          <w:szCs w:val="24"/>
        </w:rPr>
        <w:t xml:space="preserve">pojawił się baner informacyjny z hasłami 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udostępniła partnerowi niezbędne materiały graficzne, informacyjne i komunikaty. Kreacje były uzgadniane i akceptowane w miarę wdrażania.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Skoordynowane działania promocyjne prowadzone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komunikatów prasowych;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organicznie na Facebooku, Instagramie i LinkedIn;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kampanii promocyjnej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skumulowanych w krótkim oknie czasowym działań okazały się </w:t>
      </w:r>
      <w:r>
        <w:rPr>
          <w:rFonts w:ascii="calibri" w:hAnsi="calibri" w:eastAsia="calibri" w:cs="calibri"/>
          <w:sz w:val="24"/>
          <w:szCs w:val="24"/>
        </w:rPr>
        <w:t xml:space="preserve">bardzo obiecujące </w:t>
      </w:r>
      <w:r>
        <w:rPr>
          <w:rFonts w:ascii="calibri" w:hAnsi="calibri" w:eastAsia="calibri" w:cs="calibri"/>
          <w:sz w:val="24"/>
          <w:szCs w:val="24"/>
        </w:rPr>
        <w:t xml:space="preserve">dla budowania świadomości potrzeb logopedycznych u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OOO i TIM S.A. dotarły z informacją o trwającym projekcie do 641 208 odbiorców (skumulowane dane Newspoint, Meta, Google i systemów mailingowych)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ukazało się 36 publikacji o łącznym zasięgu 313 780 odbiorców i ekwiwalencie reklamowym 47 324 zł (za Newspoint)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w mediach społecznościowych wyniósł 304 258 odbiorców (za Meta Business Suite).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 projekt współpracy fundacji Ogólnopolski Operator Oświaty i TIM S.A. miał głównie charakter komunikacyjny i wizerunkowy, był też okazją do zebrania wniosków i wypracowania mechanizmów fundraisingowych. W obu obszarach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potwierdził potencjał. Jego efekty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dotarcie w niekonwencjonalnej formule z informacją o ważnym problemie społecznym do nowej grupy docelowej: klientów znanego e-commerce;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świadomości programu Logopeda w każdej szkole i przedszkolu oraz marki fundacji Ogólnopolski Operator Oświaty wśród klientów TIM S.A. i sklepu tim.pl;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wzmacnianie świadomości marki TIM u podopiecznych i partnerów fundacji OOO, wzmacnianie pozytywnego wizerunku TIM S.A. jako społecznie zaangażowanego biznesu z sercem;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nowatorskich modeli współpracy biznesu i przedstawicieli NGO;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dla partnera, do wsparcia sprzedaży produktów, biorących udział w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pozwolił też zebrać dużo cennych wskazówek do wykorzystania przy kolejnych edycjach. Najbliższa planowana jest z okazji tegorocznego Black Friday, w dniach 24 listopada – 1 grudnia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kilku lat staramy się włączać naszych klientów w prowadzone przez TIM działania o charakterze społecznym. W branży e-commerce B2B, w której działamy, to zawsze spore wyzwanie, dlatego projekt Taki Tydzień, że OOO także dla nas stanowił pole do zdobycia nowych i bardzo ciekawych doświadczeń. Cieszy mnie również, że wspólnie zwróciliśmy uwagę na problematykę właściwej opieki logopedycznej w szkołach i przedszkolach. Urzekł nas entuzjazm i otwartość partnerów z Fundacji OOO. Dziękuję za zaproszenie do Takiego Tygodnia… Jestem przekonany, że to nie był nasz ostatni wspólny projekt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Michał Kostrowicki, menadżer ds. komunikacji korporacyjnej w 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koordynujący w firmie działania z obszaru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edycja projektu Taki Tydzień, że OOO! była dla nas dużym wyzwaniem i bardzo ciekawym doświadczeniem. Przecieramy nową dla fundacji ścieżkę współpracy z biznesem i jesteśmy bardzo zadowoleni z efektów. Dzięki zaangażowaniu partnerów z TIM S.A., doskonałej współpracy i komunikacji na każdym etapie, zebraliśmy mnóstwo doświadczeń i wiedzy na temat mechanizmów e-commerce i wykorzystania potencjału, jaki daje w działaniach społecznych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Bartłomiej Dwornik, koordynator projektu z fundacji Ogólnopolski Operator Oświaty.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 wiedza będzie procentować i pozwoli nam udoskonalać "Taki Tydzień" w kolejnych edycjach. Tak, aby oprócz nośnika ważnej informacji, stał się też skutecznym narzędziem fundraisingowym. Wspierającym realizowane przez nas programy edukacyjne i społeczne, a jednocześnie dającym wartość dodaną partnerom biznesowym. To był taki tydzień, że OOO! Jesteśmy wdzięczni zespołowi TIM S.A., że uwierzył w ten pomysł i pomógł nam go wprowadzić w życie!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lat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liderem polskiego e-commerce B2B, prowadzącym największe w Polsce centrum elektrotechniki dla profesjonalistów TIM.pl. Klienci TIM-u zawsze łatwo zamawiają, krótko czekają i dostają wszystko, czego potrzebują: produkt, pomoc i wiedzę. Centrala TIM-u znajduje się we Wrocławiu, gdzie spółka powstała w 1987 r. Od 1998 r. jest notowana na Giełdzie Papierów Wartościowych w Warszawie.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z pierwszej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opublikowane zostało w raporcie „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Odpowiedzialni za przyszłość</w:t>
      </w:r>
      <w:r>
        <w:rPr>
          <w:rFonts w:ascii="calibri" w:hAnsi="calibri" w:eastAsia="calibri" w:cs="calibri"/>
          <w:sz w:val="24"/>
          <w:szCs w:val="24"/>
        </w:rPr>
        <w:t xml:space="preserve">”, opracowanym przez Wrocławski Park Technologiczny, fundację Pro Mathematica oraz agencję Insight. Premiera raportu miała miejsce w październiku 2023 roku, podczas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Liczymy się dla edukacji</w:t>
      </w:r>
      <w:r>
        <w:rPr>
          <w:rFonts w:ascii="calibri" w:hAnsi="calibri" w:eastAsia="calibri" w:cs="calibri"/>
          <w:sz w:val="24"/>
          <w:szCs w:val="24"/>
        </w:rPr>
        <w:t xml:space="preserve"> we Wrocławiu.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Cały raport pobrać można ze strony: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https://odpowiedzialnizaprzyszlosc.pl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+48 533 978 513,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GG:44866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Kostrowicki</w:t>
      </w:r>
      <w:r>
        <w:rPr>
          <w:rFonts w:ascii="calibri" w:hAnsi="calibri" w:eastAsia="calibri" w:cs="calibri"/>
          <w:sz w:val="24"/>
          <w:szCs w:val="24"/>
        </w:rPr>
        <w:t xml:space="preserve">, Menadżer ds. Komunikacji Korporacyjnej TIM SA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m.kostrowicki@tim.pl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+48 726 004 981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nformacje </w:t>
      </w:r>
      <w:r>
        <w:rPr>
          <w:rFonts w:ascii="calibri" w:hAnsi="calibri" w:eastAsia="calibri" w:cs="calibri"/>
          <w:sz w:val="24"/>
          <w:szCs w:val="24"/>
        </w:rPr>
        <w:t xml:space="preserve">dla mediów</w:t>
      </w:r>
      <w:r>
        <w:rPr>
          <w:rFonts w:ascii="calibri" w:hAnsi="calibri" w:eastAsia="calibri" w:cs="calibri"/>
          <w:sz w:val="24"/>
          <w:szCs w:val="24"/>
        </w:rPr>
        <w:t xml:space="preserve"> i zdjęcia </w:t>
      </w:r>
      <w:r>
        <w:rPr>
          <w:rFonts w:ascii="calibri" w:hAnsi="calibri" w:eastAsia="calibri" w:cs="calibri"/>
          <w:sz w:val="24"/>
          <w:szCs w:val="24"/>
        </w:rPr>
        <w:t xml:space="preserve">udostępniamy </w:t>
      </w:r>
      <w:r>
        <w:rPr>
          <w:rFonts w:ascii="calibri" w:hAnsi="calibri" w:eastAsia="calibri" w:cs="calibri"/>
          <w:sz w:val="24"/>
          <w:szCs w:val="24"/>
        </w:rPr>
        <w:t xml:space="preserve">w fundacyjnym </w:t>
      </w:r>
      <w:r>
        <w:rPr>
          <w:rFonts w:ascii="calibri" w:hAnsi="calibri" w:eastAsia="calibri" w:cs="calibri"/>
          <w:sz w:val="24"/>
          <w:szCs w:val="24"/>
        </w:rPr>
        <w:t xml:space="preserve">biurze prasowym: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https://operator.edu.pl/pl/dla-mediow/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taki-tydzien-ze-ooo-tim-2023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dpowiedzialnizaprzyszlosc.pl/" TargetMode="External"/><Relationship Id="rId11" Type="http://schemas.openxmlformats.org/officeDocument/2006/relationships/hyperlink" Target="http://operator.biuroprasowe.pl/word/?hash=fe35a2c0c9d12d48860888c2a3cc757c&amp;id=202519&amp;typ=eprmailto:b.dwornik@operator.edu.pl" TargetMode="External"/><Relationship Id="rId12" Type="http://schemas.openxmlformats.org/officeDocument/2006/relationships/hyperlink" Target="https://operator.edu.pl/gadu-gadu" TargetMode="External"/><Relationship Id="rId13" Type="http://schemas.openxmlformats.org/officeDocument/2006/relationships/hyperlink" Target="http://operator.biuroprasowe.pl/word/?hash=fe35a2c0c9d12d48860888c2a3cc757c&amp;id=202519&amp;typ=eprmailto:m.kostrowicki@tim.pl" TargetMode="External"/><Relationship Id="rId14" Type="http://schemas.openxmlformats.org/officeDocument/2006/relationships/hyperlink" Target="https://operator.edu.pl/pl/dla-me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2025-10-25T22:31:10+02:00</dcterms:created>
  <dcterms:modified xsi:type="dcterms:W3CDTF">2025-10-25T22:31:10+02:00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