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Mistrzowie z Leonardo. Gdańska Szkoła Ćwiczeń dla nauczycieli przełamuje schematy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Ćwiczenia z nauczania eksperymentalnego, pokazy innowacyjnych lekcji i sposobów nauczania, warsztaty metodyczne i wykorzystanie nowych technologii w szkole. Nauczyciele z pomorskich szkół wzięli udział w projekcie, który pomoże im uatrakcyjnić codzienną pracę z uczniami, dzielić się wzajemnie wiedzą i wspólnie rozwijać warsztat.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Zajęcia w gdańskiej Szkole Ćwiczeń Leonardo.</w: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Fot. Szkoła Podstawowa Leonardo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56 nauczycieli z jedenastu szkół podstawowych województwa pomorskiego oraz studenci kierunków pedagogicznych wzięli udział w trwającym od stycznia 2021 roku projekcie </w:t>
      </w:r>
      <w:r>
        <w:rPr>
          <w:rFonts w:ascii="calibri" w:hAnsi="calibri" w:eastAsia="calibri" w:cs="calibri"/>
          <w:sz w:val="24"/>
          <w:szCs w:val="24"/>
          <w:b/>
        </w:rPr>
        <w:t xml:space="preserve">Szkoła Ćwiczeń Leonardo</w:t>
      </w:r>
      <w:r>
        <w:rPr>
          <w:rFonts w:ascii="calibri" w:hAnsi="calibri" w:eastAsia="calibri" w:cs="calibri"/>
          <w:sz w:val="24"/>
          <w:szCs w:val="24"/>
        </w:rPr>
        <w:t xml:space="preserve">, prowadzonym przez Publiczną Szkołę Podstawową 29 Leonardo w Gdańsku. Jego celem był rozwój kompetencji i praktyczne wykorzystywanie nowoczesnych, innowacyjnych technik i technologii w prowadzeniu zajęć z czterech obszarów: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matematycznym,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przyrodniczym,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informatycznym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językowym.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projektu, prowadzonego i koordynowanego przez nauczycieli-trenerów z gdańskiej </w:t>
      </w:r>
      <w:r>
        <w:rPr>
          <w:rFonts w:ascii="calibri" w:hAnsi="calibri" w:eastAsia="calibri" w:cs="calibri"/>
          <w:sz w:val="24"/>
          <w:szCs w:val="24"/>
          <w:b/>
        </w:rPr>
        <w:t xml:space="preserve">szkoły podstawowej Leonardo</w:t>
      </w:r>
      <w:r>
        <w:rPr>
          <w:rFonts w:ascii="calibri" w:hAnsi="calibri" w:eastAsia="calibri" w:cs="calibri"/>
          <w:sz w:val="24"/>
          <w:szCs w:val="24"/>
        </w:rPr>
        <w:t xml:space="preserve">, uczestnicy brali udział w zajęciach nauczania eksperymentalnego, lekcjach pokazowych, warsztatach metodycznych oraz organizowali sieci współpracy. Wszystko po to, żeby podnosić warsztat rozwijania kluczowych kompetencji i umiejętności uniwersalnych u uczniów, z którymi pedagodzy pracują na co dzień w swoich szkołach.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 Ćwiczeń wzięli udział nauczyciele 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we Włocławach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7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16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47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Mirachowie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Staniszewie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Kolonii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5 w Redzie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Zespołu Szkolno-Przedszkolnego nr 8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nr 90 w Gdańsku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Szkoły Podstawowej w Grzybnie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studenci kierunków pedagogicznych Akademii Ateneum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Szkoła Ćwiczeń w PSP Leonardo w Gdańsku to przede wszystkim wszechstronny i wielokierunkowy rozwój. Projekt pokazał, że do standardowych zagadnień można podejść diametralnie inaczej: z perspektywy otwartości i innowacyjności, pokonując skostniałe metody i podejścia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Czynszak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wicedyrektor Publicznej Szkoły Podstawowej Leonardo w Gdańsku i koordynator Szkoły Ćwiczeń. - Aktywności wiązały się z przełamywaniem pewnych schematów. Nauczyciele-trenerzy mieli okazję zostać edukatorami innych nauczycieli, natomiast nauczyciele szkół współpracujących i studenci stali się odbiorcami treści edukacyjnych.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Szkoła przyszłości możliwa już dzisiaj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projektu było Pomorskie Centrum Edukacji Nauczycieli oraz Akademia Ateneum w Gdańsku. Nauczyciele Szkoły Ćwiczeń przeszli gruntowne warsztaty organizowane przez Pomorskie Centrum Edukacji Nauczycieli zorientowane w dużej mierze na nowoczesnych i nowatorskich metodach.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wspierające nauczanie eksperymentalne realizowane były w nowoczesnych pracowniach, powstałych w ramach projektu w gdańskim Leonardo.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pracowni językowej</w:t>
      </w:r>
      <w:r>
        <w:rPr>
          <w:rFonts w:ascii="calibri" w:hAnsi="calibri" w:eastAsia="calibri" w:cs="calibri"/>
          <w:sz w:val="24"/>
          <w:szCs w:val="24"/>
        </w:rPr>
        <w:t xml:space="preserve"> uczestnicy mieli do dyspozycji stanowiska z wbudowanymi systemami odsłuchowymi dla każdego ucznia, kostki do konwersacji, zestawy szybkich treningów językowych, plansze edukacyjne, puzzle i gry gramatyczne oraz zestawy nagrań.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informatyczna</w:t>
      </w:r>
      <w:r>
        <w:rPr>
          <w:rFonts w:ascii="calibri" w:hAnsi="calibri" w:eastAsia="calibri" w:cs="calibri"/>
          <w:sz w:val="24"/>
          <w:szCs w:val="24"/>
        </w:rPr>
        <w:t xml:space="preserve"> oferowała dostęp do zestawów do nauki programowania i robotyki: klocki Lego WeDo 2.0, Lego Spike, roboty Photon, Ozoboty, matę do programowania, puzzle do nauki kodowania a nawet długopisy 3D.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matematyczna</w:t>
      </w:r>
      <w:r>
        <w:rPr>
          <w:rFonts w:ascii="calibri" w:hAnsi="calibri" w:eastAsia="calibri" w:cs="calibri"/>
          <w:sz w:val="24"/>
          <w:szCs w:val="24"/>
        </w:rPr>
        <w:t xml:space="preserve"> została doposażona w magnetyczne figury geometryczne, tangramy magnetyczne, zestawy do budowy brył, bryły do porównywania objętości, gry logiczne, matę do kodowania, kalkulatory, karty Grabowskiego, zestaw do zadań z geometrii i kodowania, metodniki, kostki metodyczne, a nawet… zestaw szachów ogrodowych.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Pracownia przyrodnicza,</w:t>
      </w:r>
      <w:r>
        <w:rPr>
          <w:rFonts w:ascii="calibri" w:hAnsi="calibri" w:eastAsia="calibri" w:cs="calibri"/>
          <w:sz w:val="24"/>
          <w:szCs w:val="24"/>
        </w:rPr>
        <w:t xml:space="preserve"> oprócz szkolnej sali, miała do dyspozycji zewnętrzną wiatę, szklarnię oraz stację meteorologiczną. Została doposażona w modele atomów, aparaty cyfrowe, lornetki, mikroskopy, zestaw fizyczny, teleskop, zestaw odczynników chemicznych, szkło laboratoryjne, matę Montessori, mapy, domino chemiczne, kompasy i gry dydaktyczne.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Nauczyciele szkół współpracujących, dzięki działaniom projektowym, mogli zetknąć się nie tylko z nowoczesnymi metodami, ale też z innowacyjnymi pomocami dydaktycznymi -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Czynszak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Dzięki temu mieli możliwość zdobycia praktycznych umiejętności przydatnych do pracy, które w konsekwencji mogą być przekazywane już w placówkach macierzystych. To tak zwana „cyrkulacja doświadczenia”.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i… działamy dalej!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Ćwiczeń w gdańskim Leonardo jest jedną z czterech takich wzorcowych placówek, prowadzonych przez fundację Ogólnopolski Operator Oświaty. Niezależny organ prowadzący publiczne, bezpłatne szkoły i przedszkola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Jako jedyny w kraju podmiot prowadzimy aż cztery cztery Szkoły Ćwiczeń: w Gdańsku, Łodzi, Poznaniu, i Nakonowie niedaleko Włocławka. Z tej perspektywy możemy ocenić, że projekt da bardzo dużo całemu systemowi oświaty. Zarówno pod względem nauczania, jak i wyposażania pracowni szkolnych -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- Cieszę się, że szkoła Leonardo w Gdańsku, tak jak wszystkie cztery nasze Szkoły Ćwiczeń, jest wzorem do naśladowania i wyznacza nowe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Szkołę Ćwiczeń w Leonardo oceniają organizatorzy, partnerzy i przede wszystkim uczestnicy? Będzie się można o tym przekonać już w piątek, 24 marca, podczas konferencji „Osiągnij mistrzostwo z Leonardo. Konferencja podsumowująca projekt Szkoła Ćwiczeń w PSP Leonardo w Gdańsku”.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wydarzeniu, które już od godziny 10.00 rozpocznie się w siedzibie PSP Leonardo, przy ul. Miałki Szlak 74, udział wezmą przedstawiciele Szkoły Ćwiczeń Leonardo, Akademii Ateneum, Ośrodka Rozwoju Edukacji, goście ze Szkoły Ćwiczeń w Łodzi, a przede wszystkim trenerzy i uczestnicy. W programie zalazły się też panele dyskusyjne i zwiedzanie pracowni.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konferencji do pobrania: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program-konferencji-szkola-cwiczen.pdf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koniec, a dopiero pierwszy krok. Gdańska Szkoła Ćwiczeń ma plany na przyszłość. Precyzyjnie: na pięć najbliższych lat. Będą z niej mogli korzystać nauczyciele już współpracujących szkół i studenci Akademii Ateneum, ale drzwi są otwarte dla wszystkich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Będzie możliwość zgłoszenia się szkół z województwa pomorskiego, uczelni czy instytucji edukacyjnych. Fundacja Ogólnopolski Operator Oświaty i Szkoła Podstawowa nr 29 Leonardo w Gdańsku już pracują nad dalszym harmonogramem działań – zapowiada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Paweł Czynszak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Naszym marzeniem jest, aby Szkoła Leonardo stała się impulsem rozwojowym dla innych szkół i nauczycieli. Aby to, co robimy w skali mikro rozrastało się na inne instytucje, przy jednoczesnym rozumieniu naszej szkoły jako szkoły uczącej się. Chcemy, aby doświadczenia nasze i wszystkich otwartych nauczycieli podlegały ciągłej cyrkulacji. Dzieleniu się, aby wspólnie budować szkołę przyjazną dziecku.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„Szkoła ćwiczeń Leonardo w PSP nr 29 w Gdańsku”</w:t>
      </w:r>
      <w:r>
        <w:rPr>
          <w:rFonts w:ascii="calibri" w:hAnsi="calibri" w:eastAsia="calibri" w:cs="calibri"/>
          <w:sz w:val="24"/>
          <w:szCs w:val="24"/>
        </w:rPr>
        <w:t xml:space="preserve"> współfinansowany był ze środków Europejskiego Funduszu Społecznego w ramach Programu Operacyjnego Wiedza Edukacja Rozwój 2014-2020.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 od 21 lat wspiera samorządy w realizacji zadań i projektów oświatowych. Fundacja jest organizacją pożytku publicznego. Prowadzi bezpłatne przedszkola i szkoły w całej Polsce. W 63 placówkach, prowadzonych obecnie przez fundację uczy się ponad 7600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Paweł Czynszak</w:t>
      </w:r>
      <w:r>
        <w:rPr>
          <w:rFonts w:ascii="calibri" w:hAnsi="calibri" w:eastAsia="calibri" w:cs="calibri"/>
          <w:sz w:val="24"/>
          <w:szCs w:val="24"/>
        </w:rPr>
        <w:t xml:space="preserve">, wicedyrektor SP 29 Leonardo, koordynator Szkoły Ćwiczeń</w:t>
      </w:r>
    </w:p>
    <w:p>
      <w:r>
        <w:rPr>
          <w:rFonts w:ascii="calibri" w:hAnsi="calibri" w:eastAsia="calibri" w:cs="calibri"/>
          <w:sz w:val="24"/>
          <w:szCs w:val="24"/>
        </w:rPr>
        <w:t xml:space="preserve">p.czynszak@operator.edu.pl, +48 533 335 479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b.dwornik@operator.edu.pl, +48 533 978 513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hitepress.com/userfiles/epr_biura/2468/wpisy/200481/pliki/program-konferencji-szkola-cwicz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2026-05-13T18:45:44+02:00</dcterms:created>
  <dcterms:modified xsi:type="dcterms:W3CDTF">2026-05-13T18:45:44+02:00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