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Uczniowie będą trenować ucho. Multimedialne wsparcie dla szkolnych logopedów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Trzynaście szkół z siedmiu województw otrzymało nowoczesne narzędzia dla gabinetów logopedycznych. Dzięki dołączeniu przez wydawnictwo Ei System do programu „Logopeda w każdej szkole i przedszkolu” fundacji Ogólnopolski Operator Oświaty, multimedialne zestawy pomogą specjalistom pomagać dzieciom z zaburzeniami percepcji i uwagi słuchowej.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08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Multimedialne zajęcia logopedyczne w Publicznej Szkole Podstawowej Galileo w Lublinie.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[fot. fundacja Ogólnopolski Operator Oświaty]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Profilaktyka logopedyczna w szkołach i przedszkolach oraz wspieranie dzieci, mierzących się z trudnościami, to główny cel programu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Logopeda w każdej szkole i przedszkolu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Fundacja Ogólnopolski Operator Oświaty prowadzi go w ponad 60 placówkach oświatowych z 7 województw.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szkołach i przedszkolach fundacji prowadzone są zajęcia grupowe i indywidualne, profilaktyczne i terapeutyczne. Dają one dostęp do profesjonalnej opieki ponad 8 tysiącom dzieci. Program „Logopeda w każdej szkole i przedszkolu” pomaga wyposażyć gabinety specjalistów w placówkach fundacji w nowoczesne pomoce terapeutyczne.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Multimedialne wsparcie. Uczniowie trenują ucho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grona partnerów programu dołączyło Wydawnictwo Edukacyjne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Ei System</w:t>
      </w:r>
      <w:r>
        <w:rPr>
          <w:rFonts w:ascii="calibri" w:hAnsi="calibri" w:eastAsia="calibri" w:cs="calibri"/>
          <w:sz w:val="24"/>
          <w:szCs w:val="24"/>
        </w:rPr>
        <w:t xml:space="preserve">, twórcy multimedialnych pomocy dydaktycznych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Eduterapeutica lux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dla dzieci o specjalnych potrzebach edukacyjnych.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Trzynaście szkół w Polsce od partnera programu otrzymało zestawy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„Trenuj Ucho!”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ćwiczenia percepcji i uwagi słuchowej. Dzięki wyposażeniu szkolnych gabinetów logopedycznych w nowoczesne narzędzia, specjaliści będą mogli skuteczniej wspierać dzieci w pracy nad koncentracją słuchową i słuchem fonemowym.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Często okazuje się, że pracujemy z dziećmi z problemami z koncentracją słuchową, co jest częstą przyczyną braku skoncentrowania się na lekcji. Nadmiar bodźców słuchowych, które współcześnie docierają do młodego człowieka rozprasza go. Przez to nie są w stanie w pełni skupić się na tym, co mówi nauczyciel, jakie treści i polecenia przekazuje –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Publicznej Szkoły Podstawowej Galileo w Lublinie, która w gabinecie logopedycznym już używa nowego narzędzia. – W szumie oraz hałasie uczniowie często nie są w stanie wychwycić ważnych informacji. Problemy z koncentracją słuchową w bezpośredni sposób przekładają się na problemy w nauce oraz na słabe efekty terapii logopedycznej.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odpowiednio wcześnie zdiagnozowane zaburzenia percepcji słuchowej – często mylone z niedosłuchem – pozwalają szybciej rozpocząć ćwiczenia i zajęcia terapeutyczne, a w efekcie skuteczniej i szybciej pomóc dziecku. Osiągnąć zadowalające i trwałe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Wczesne wdrożenie treningu ucha, zwłaszcza u dzieci, może przynieść szereg korzyści, w tym poprawę zdolności słuchowej, rozumienie mowy i lepszą percepcję dźwięków. Trening ucha może wspierać rozwój umiejętności językowych i komunikacyjnych oraz poprawić zdolność do lokalizacji dźwięków – wyjaśnia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Kosińska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marketing manager wydawnictwa EI System. – Terapia z ćwiczeniami multimedialnymi „Trenuj ucho” w leczeniu zaburzeń percepcji dźwięków przynosi wiele korzyści poprzez większe zaangażowania pacjentów, dostosowywanie treningu do indywidualnych potrzeb, symulacje dźwiękowe oraz różnorodność ćwiczeń. W leczeniu zaburzeń percepcji i uwagi słuchowej istotne są diagnoza i profesjonalna ocena terapeuty, które stanowią kluczowe elementy skutecznej terapii.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Ciekawość pokonuje obawy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technologie, podane w atrakcyjnej wizualnie formie w szkolnych gabinetach logopedycznych przyczyniają się nie tylko do skuteczniejszej terapii, ale przede wszystkim do… przełamania obaw przed wizytą u specjalisty.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Często uczniowie jak słyszą o pracy ze specjalistą wpadają w panikę, nie chcą. I tu do akcji wkroczył super ekstra fantastyczny zestaw „Trenuj Ucho”. Przyznaję, że nigdy nie widziałam, aby dzieci tak chętnie chodziły na zajęcia z logopedą – cieszy się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Edyta Borowicz-Czuchryta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SP Galileo w Lublinie. – Już w ogóle zaskoczyła mnie sytuacja, kiedy nasi uczniowie zaczęli dopytywać, kiedy znowu nasza przygoda. Dzięki takim pomocom współpraca z naszymi specjalistami staje się przyjemniejsza i przynosi oczekiwane efekty.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efekty przekładają się na wiele obszarów rozwoju dziecka, a nawet późniejszego, dorosłego życia. Zaniedbane wady pogłębiają się, powodują problemy w nawiązywaniu relacji, potęgują wstydliwość, a nierzadko bywają także obiektem drwin i przykrości. Dlatego „Logopeda w każdej szkole i przedszkolu” jest jednym z najważniejszych programów fundraisingowych fundacji OOO.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wydawcą edukacyjnym specjalizującym się w tworzeniu materiałów wspomagających rozwój dzieci ze szczególnymi potrzebami edukacyjnymi. Dołączyliśmy do programu LOGOPEDA W KAŻDEJ SZKOLE z przekonaniem, że wsparcie logopedyczne dla dzieci w szkołach ma kluczowe znaczenie dla ich rozwoju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Anna Kosińska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 wydawnictwa EI System. – Nasza decyzja wynika z głębokiego przekonania, że każde dziecko zasługuje na szansę na rozwijanie umiejętności komunikacyjnych. Współpraca z Państwa fundacją jest dla nas zaszczytem, ponieważ podzielamy wspólne wartości i misję tworzenia lepszych warunków edukacyjnych dla dzieci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Jesteśmy wdzięczni wydawnictwu Ei System za zaangażowanie w ten bardzo ważny i potrzebny dzieciom program. Dzięki wsparciu tak doświadczonego partnera fundacyjne gabinety logopedyczne zyskały zupełnie nowe możliwości pomagania dzieciom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Kaja Reszke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Działu Komunikacji i Fundraisingu fundacji Ogólnopolski Operator Oświaty. – Dla nas to również powód do dumy, że specjaliści z dziedziny logopedii dostrzegają program naszej fundacji, widzą w nim wartość i chcą być jego częścią.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ze społecznie zaangażowanymi firmami jest jednym z kilku sposobów wspierania programu „Logopeda w każdej szkole i przedszkolu”. Partnerzy biznesowi mogą zaangażować się finansowo lub rzeczowo. Fundacja zaprasza także darczyńców indywidualnych. Wiosną 2024 roku program będzie jednym z celów szczegółowych, na który można przekazywać odpis 1,5% podatku PIT. Już teraz szkolne gabinety logopedyczne można natomiast wspierać przekazując darowiznę. I taki datek odliczyć od podatku PIT jeszcze za ten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o programie fundacja OOO publikuje na stronie: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https://operator.edu.pl/pl/logopeda-w-kazdej-szkole-i-przedszkolu/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Fundacja 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22 lat wspiera samorządy w realizacji zadań i projektów oświatowych. Fundacja jest organizacją pożytku publicznego. Prowadzi bezpłatne przedszkola i szkoły w całej Polsce. W 67 placówkach, prowadzonych obecnie przez fundację OOO, uczy się ponad 8200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EI System sp. z o.o.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wydawnictwem edukacyjnym, istniejącym na polskim rynku od 14 lat. Kompleksowo wspiera terapię wszystkich uczniów o szczególnych potrzebach edukacyjnych, tworząc multimedialne pomoce dydaktyczne z serii EDUTERAPEUTICA LUX.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2023 również możesz wesprzeć program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 fundacji Ogólnopolski Operator Oświaty. Fundacja pod adresem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realizowanych projektów i przekazania na ich wsparcie 1,5% podatku. Przez fundacyjną stronę można bezpłatnie rozliczyć się online przez internet, pobrać darmową aplikację do rozliczeń, albo wypełnić i wydrukować aktywne druki formularzy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•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Twój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perator.edu.pl/pl/logopeda-w-kazdej-szkole-i-przedszkolu/" TargetMode="External"/><Relationship Id="rId9" Type="http://schemas.openxmlformats.org/officeDocument/2006/relationships/hyperlink" Target="https://operator.edu.pl/pl/1-5-procent-podatku-pit/" TargetMode="External"/><Relationship Id="rId10" Type="http://schemas.openxmlformats.org/officeDocument/2006/relationships/hyperlink" Target="https://operator.edu.pl/pl/1-5-procent-podatku-pit/formularz-pit-28/" TargetMode="External"/><Relationship Id="rId11" Type="http://schemas.openxmlformats.org/officeDocument/2006/relationships/hyperlink" Target="https://operator.edu.pl/pl/1-5-procent-podatku-pit/formularz-pit-36/" TargetMode="External"/><Relationship Id="rId12" Type="http://schemas.openxmlformats.org/officeDocument/2006/relationships/hyperlink" Target="https://operator.edu.pl/pl/1-5-procent-podatku-pit/formularz-pit-36l/" TargetMode="External"/><Relationship Id="rId13" Type="http://schemas.openxmlformats.org/officeDocument/2006/relationships/hyperlink" Target="https://operator.edu.pl/pl/1-5-procent-podatku-pit/formularz-pit-37/" TargetMode="External"/><Relationship Id="rId14" Type="http://schemas.openxmlformats.org/officeDocument/2006/relationships/hyperlink" Target="https://operator.edu.pl/pl/1-5-procent-podatku-pit/formularz-pit-38/" TargetMode="External"/><Relationship Id="rId15" Type="http://schemas.openxmlformats.org/officeDocument/2006/relationships/hyperlink" Target="https://operator.edu.pl/pl/1-5-procent-podatku-pit/formularz-pit-39/" TargetMode="External"/><Relationship Id="rId16" Type="http://schemas.openxmlformats.org/officeDocument/2006/relationships/hyperlink" Target="https://operator.edu.pl/pl/1-5-procent-podatku-pit/formularz-pit-o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2026-09-24T02:07:56+02:00</dcterms:created>
  <dcterms:modified xsi:type="dcterms:W3CDTF">2026-09-24T02:07:56+02:00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