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Internetowi gracze zebrali pieniądze na uruchomienie poradni dla dzieci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Prawie 30 godzin gry na żywo, ponad 1100 uczestników i wielki ładunek dobrej energii. Uczestnicy i widzowie Świątecznego Streamu Charytatywnego na Youtube zebrali ponad 2600 złotych na uruchomienie internetowej poradni pedagogicznej.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1723px; height:96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</w:t>
      </w:r>
      <w:r>
        <w:rPr>
          <w:rFonts w:ascii="calibri" w:hAnsi="calibri" w:eastAsia="calibri" w:cs="calibri"/>
          <w:sz w:val="24"/>
          <w:szCs w:val="24"/>
          <w:b/>
        </w:rPr>
        <w:t xml:space="preserve">Ogólnopolski Operator Oświaty</w:t>
      </w:r>
      <w:r>
        <w:rPr>
          <w:rFonts w:ascii="calibri" w:hAnsi="calibri" w:eastAsia="calibri" w:cs="calibri"/>
          <w:sz w:val="24"/>
          <w:szCs w:val="24"/>
        </w:rPr>
        <w:t xml:space="preserve"> i </w:t>
      </w:r>
      <w:r>
        <w:rPr>
          <w:rFonts w:ascii="calibri" w:hAnsi="calibri" w:eastAsia="calibri" w:cs="calibri"/>
          <w:sz w:val="24"/>
          <w:szCs w:val="24"/>
          <w:b/>
        </w:rPr>
        <w:t xml:space="preserve">Paweł Maliszewski</w:t>
      </w:r>
      <w:r>
        <w:rPr>
          <w:rFonts w:ascii="calibri" w:hAnsi="calibri" w:eastAsia="calibri" w:cs="calibri"/>
          <w:sz w:val="24"/>
          <w:szCs w:val="24"/>
        </w:rPr>
        <w:t xml:space="preserve">, twórca gamingowego kanału </w:t>
      </w:r>
      <w:r>
        <w:rPr>
          <w:rFonts w:ascii="calibri" w:hAnsi="calibri" w:eastAsia="calibri" w:cs="calibri"/>
          <w:sz w:val="24"/>
          <w:szCs w:val="24"/>
          <w:b/>
        </w:rPr>
        <w:t xml:space="preserve">KronosGRA</w:t>
      </w:r>
      <w:r>
        <w:rPr>
          <w:rFonts w:ascii="calibri" w:hAnsi="calibri" w:eastAsia="calibri" w:cs="calibri"/>
          <w:sz w:val="24"/>
          <w:szCs w:val="24"/>
        </w:rPr>
        <w:t xml:space="preserve"> na Youtube, zaprosili fanów gier komputerowych na internetowy maraton. Przez dwa dni, od 17 do 18 grudnia, trwała transmisja na żywo, podczas której można było zmierzyć się z youtuberem w grach: Rocket League, Snow Runner, FIFA 23 oraz Minecraft.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Celem zabawy było zebranie środków na uruchomienie </w:t>
      </w:r>
      <w:r>
        <w:rPr>
          <w:rFonts w:ascii="calibri" w:hAnsi="calibri" w:eastAsia="calibri" w:cs="calibri"/>
          <w:sz w:val="24"/>
          <w:szCs w:val="24"/>
          <w:b/>
        </w:rPr>
        <w:t xml:space="preserve">Wirtualnej Poradni Pedagogicznej</w:t>
      </w:r>
      <w:r>
        <w:rPr>
          <w:rFonts w:ascii="calibri" w:hAnsi="calibri" w:eastAsia="calibri" w:cs="calibri"/>
          <w:sz w:val="24"/>
          <w:szCs w:val="24"/>
        </w:rPr>
        <w:t xml:space="preserve">, interaktywnej platformy z profesjonalnymi poradami pedagogów, psychologów dziecięcych i logopedów. Projekt przygotowuje fundacja Ogólnopolski Operator Oświaty, wspólnie ze specjalistami </w:t>
      </w:r>
      <w:r>
        <w:rPr>
          <w:rFonts w:ascii="calibri" w:hAnsi="calibri" w:eastAsia="calibri" w:cs="calibri"/>
          <w:sz w:val="24"/>
          <w:szCs w:val="24"/>
          <w:b/>
        </w:rPr>
        <w:t xml:space="preserve">Familijnej Poradni Pedagogiczno Psychologicznej</w:t>
      </w:r>
      <w:r>
        <w:rPr>
          <w:rFonts w:ascii="calibri" w:hAnsi="calibri" w:eastAsia="calibri" w:cs="calibri"/>
          <w:sz w:val="24"/>
          <w:szCs w:val="24"/>
        </w:rPr>
        <w:t xml:space="preserve"> z Wrocławia.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Widzowie i uczestnicy Świątecznego Streamu Charytatywnego mogli w trakcie wydarzenia przekazywać mikrodarowizny (w społeczności internetowej nazywane donejtami), a dzięki wsparciu partnerów zorganizowane zostały również aukcje charytatywne na platformie Allegro. W sumie na uruchomienie Wirtualnej Poradni Pedagogicznej udało się zebrać </w:t>
      </w:r>
      <w:r>
        <w:rPr>
          <w:rFonts w:ascii="calibri" w:hAnsi="calibri" w:eastAsia="calibri" w:cs="calibri"/>
          <w:sz w:val="24"/>
          <w:szCs w:val="24"/>
          <w:b/>
        </w:rPr>
        <w:t xml:space="preserve">2650 złotych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Wydarzenie odbiło się echem w całym internecie. Dla mnie takie streamy znaczą bardzo wiele. Dzięki nim otrzymuję dużo pozytywnej energii – cieszy się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Paweł Maliszewski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twórca kanału KronosGRA i pomysłodawca wydarzenia. - W streamie wzięło udział wiele fantastycznych osób. W konkursach i wspólnym kolędowaniu również. To nadało całej akcji jeszcze głębszego klimatu. jestem bardzo dumny z tego, że mogłem zorganizować taki event.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Przez dwa dni w wydarzeniu, transmitowanym na żywo na Youtube, platformie Twitch i stronie internetowej fundacji, udział wzięło </w:t>
      </w:r>
      <w:r>
        <w:rPr>
          <w:rFonts w:ascii="calibri" w:hAnsi="calibri" w:eastAsia="calibri" w:cs="calibri"/>
          <w:sz w:val="24"/>
          <w:szCs w:val="24"/>
          <w:b/>
        </w:rPr>
        <w:t xml:space="preserve">1116 osób</w:t>
      </w:r>
      <w:r>
        <w:rPr>
          <w:rFonts w:ascii="calibri" w:hAnsi="calibri" w:eastAsia="calibri" w:cs="calibri"/>
          <w:sz w:val="24"/>
          <w:szCs w:val="24"/>
        </w:rPr>
        <w:t xml:space="preserve">. Maraton, zamiast planowanych 24 godzin, potrwał w sumie prawie 30. Oprócz grania, widzowie mogli wziąć udział w spontanicznie ogłaszanych zabawach: na najlepsze zdjęcie czy na zaśpiewanie kolędy.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To był niesamowity ładunek dobrych emocji i świetna zabawa. Cieszę się, że razem z Pawłem daliśmy widzom tyle rozrywki i uśmiechu - podsumowuje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z fundacji Ogólnopolski Operator Oświaty, który współprowadził transmisję. - Jesteśmy wdzięczni graczom, widzom i partnerom za udział, zaangażowanie i wsparcie dla projektu Wirtualnej Poradni. Dzięki kwocie zebranej podczas streamu i na licytacjach, będziemy mogli już niedługo uruchomić działającą wersję pilotażową. Bardzo się z tego cieszymy!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Partnerami i patronami Świątecznego Streamu Charytatywnego byli: Prezent Marzeń • Kujawski Uniwersytet Ludowy w Nakonowie • Szkoła Podstawowa Marco Polo z Wrocławia • Fundacja Fani Mani • Newspoint • TIM SA • Łucznik • Wydawnictwo Albatros • Funwisher • Reporterzy.info • CD Projekt.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na temat Wirtualnej Poradni Pedagogicznej dowiedzieć się można na stronie: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https://operator.edu.pl/poradnia/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Uruchomienie i funkcjonowanie poradni wesprzeć można również przekazując 1,5% podatku PIT. Więcej informacji: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https://operator.edu.pl/pl/1-5-procent-podatku-pit/</w:t>
        </w:r>
      </w:hyperlink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Fundacja Ogólnopolski Operator Oświaty od ponad 21 lat wspiera samorządy w realizacji zadań i projektów oświatowych. Fundacja jest organizacją pożytku publicznego. Prowadzi bezpłatne przedszkola i szkoły w całej Polsce. W 63 fundacyjnych placówkach uczy się obecnie ponad 7600 dzieci.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</w:rPr>
        <w:t xml:space="preserve">, fundacja Ogólnopolski Operator Oświaty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</w:t>
      </w:r>
      <w:r>
        <w:rPr>
          <w:rFonts w:ascii="calibri" w:hAnsi="calibri" w:eastAsia="calibri" w:cs="calibri"/>
          <w:sz w:val="24"/>
          <w:szCs w:val="24"/>
        </w:rPr>
        <w:t xml:space="preserve">+48 533 978 513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Rozliczając PIT za rok 2022 można wesprzeć projekty fundacji Ogólnopolski Operator Oświaty: uruchomienie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Wirtualnej Poradni Pedagogicznej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oraz program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Logopeda w każdej szkole i przedszkolu</w:t>
      </w:r>
      <w:r>
        <w:rPr>
          <w:rFonts w:ascii="calibri" w:hAnsi="calibri" w:eastAsia="calibri" w:cs="calibri"/>
          <w:sz w:val="24"/>
          <w:szCs w:val="24"/>
        </w:rPr>
        <w:t xml:space="preserve">. Fundacja pod adresem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https://operator.edu.pl/pl/1-5-procent-podatku-pit/</w:t>
        </w:r>
      </w:hyperlink>
      <w:r>
        <w:rPr>
          <w:rFonts w:ascii="calibri" w:hAnsi="calibri" w:eastAsia="calibri" w:cs="calibri"/>
          <w:sz w:val="24"/>
          <w:szCs w:val="24"/>
        </w:rPr>
        <w:t xml:space="preserve"> uruchomiła stronę informacyjną na temat obu projektów i przekazania na ich wsparcie 1,5% podatku. Przez fundacyjną stronę można bezpłatnie rozliczyć się online przez internet, pobrać darmową aplikację do rozliczeń, albo wypełnić i wydrukować aktywne druki formularzy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28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37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39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OP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Projekty fundacji Ogólnopolski Operator Oświaty można wesprzeć również rozliczając się na platformie Twój e-PIT oraz w każdej innej formie. Wystarczy w rozliczeniu wskazać </w:t>
      </w:r>
      <w:r>
        <w:rPr>
          <w:rFonts w:ascii="calibri" w:hAnsi="calibri" w:eastAsia="calibri" w:cs="calibri"/>
          <w:sz w:val="24"/>
          <w:szCs w:val="24"/>
          <w:b/>
        </w:rPr>
        <w:t xml:space="preserve">KRS 00000 44866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operator.edu.pl/poradnia/" TargetMode="External"/><Relationship Id="rId9" Type="http://schemas.openxmlformats.org/officeDocument/2006/relationships/hyperlink" Target="https://operator.edu.pl/pl/1-5-procent-podatku-pit/" TargetMode="External"/><Relationship Id="rId10" Type="http://schemas.openxmlformats.org/officeDocument/2006/relationships/hyperlink" Target="http://operator.biuroprasowe.pl/word/?hash=35d692f7695fea44318e2d8ef056420d&amp;id=200249&amp;typ=eprmailto:b.dwornik@operator.edu.pl" TargetMode="External"/><Relationship Id="rId11" Type="http://schemas.openxmlformats.org/officeDocument/2006/relationships/hyperlink" Target="https://operator.edu.pl/pl/1-5-procent-podatku-pit/formularz-pit-28-za-rok-2022-do-zlozenia-w-roku-2023/" TargetMode="External"/><Relationship Id="rId12" Type="http://schemas.openxmlformats.org/officeDocument/2006/relationships/hyperlink" Target="https://operator.edu.pl/pl/formularz-pit-36-za-rok-2022-do-zlozenia-w-roku-2023/" TargetMode="External"/><Relationship Id="rId13" Type="http://schemas.openxmlformats.org/officeDocument/2006/relationships/hyperlink" Target="https://operator.edu.pl/pl/1-5-procent-podatku-pit/formularz-pit-36l-za-rok-2022-do-zlozenia-w-roku-2023/" TargetMode="External"/><Relationship Id="rId14" Type="http://schemas.openxmlformats.org/officeDocument/2006/relationships/hyperlink" Target="https://operator.edu.pl/pl/1-5-procent-podatku-pit/formularz-pit-37-za-rok-2022-do-zlozenia-w-roku-2023/" TargetMode="External"/><Relationship Id="rId15" Type="http://schemas.openxmlformats.org/officeDocument/2006/relationships/hyperlink" Target="https://operator.edu.pl/pl/1-5-procent-podatku-pit/formularz-pit-38-za-rok-2022-do-zlozenia-w-roku-2023/" TargetMode="External"/><Relationship Id="rId16" Type="http://schemas.openxmlformats.org/officeDocument/2006/relationships/hyperlink" Target="https://operator.edu.pl/pl/1-5-procent-podatku-pit/formularz-pit-39-za-rok-2022-do-zlozenia-w-roku-2023/" TargetMode="External"/><Relationship Id="rId17" Type="http://schemas.openxmlformats.org/officeDocument/2006/relationships/hyperlink" Target="https://operator.edu.pl/pl/formularz-pit-op-za-rok-2022-do-zlozenia-w-roku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2025-11-15T23:13:19+01:00</dcterms:created>
  <dcterms:modified xsi:type="dcterms:W3CDTF">2025-11-15T23:13:19+01:00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