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przedszkolaki pobiegły po medale. Ścigali się też rodzice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dwustu młodych sportowców z dwunastu wrocławskich przedszkoli wystartowało w tegorocznym Biegu Przedszkolaka, rozegranym na stadionie przy ul. Pautscha we Wrocławiu. Wspierani przez rodziców, rywalizowali o tytuł najbardziej wysportowanego przedszkola.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starcie zawodów stanęli reprezentanci dwunastu wrocławskich przedszkoli, prowadzonych pr</w:t>
      </w:r>
      <w:r>
        <w:rPr>
          <w:rFonts w:ascii="calibri" w:hAnsi="calibri" w:eastAsia="calibri" w:cs="calibri"/>
          <w:sz w:val="24"/>
          <w:szCs w:val="24"/>
        </w:rPr>
        <w:t xml:space="preserve">zez fundację Ogólnopolski Operator Oświaty. Swoje </w:t>
      </w:r>
      <w:r>
        <w:rPr>
          <w:rFonts w:ascii="calibri" w:hAnsi="calibri" w:eastAsia="calibri" w:cs="calibri"/>
          <w:sz w:val="24"/>
          <w:szCs w:val="24"/>
        </w:rPr>
        <w:t xml:space="preserve">drużyny </w:t>
      </w:r>
      <w:r>
        <w:rPr>
          <w:rFonts w:ascii="calibri" w:hAnsi="calibri" w:eastAsia="calibri" w:cs="calibri"/>
          <w:sz w:val="24"/>
          <w:szCs w:val="24"/>
        </w:rPr>
        <w:t xml:space="preserve">wystawiło dwanaście placówek: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Marco Polo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Cogito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Magellan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Pitagoras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Omnibus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Leonardo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Familjadek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Guliwer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Gallileo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Columbus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Logicus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Kropelka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dwieście zawodniczek i zawodników ścigało się na stadionie lekkoatletycznym przy ul. Pautscha we Wrocławiu, rywalizując o tytuł najbardziej wysportowanego przedszkola. Najmłodsi, czyli trzy-, cztero- i pięciolatkowie mieli do pokonania pół okrążenia. Sześciolatkowie ścigali się na dystansie pełnego okrążenia wokół stadionu.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dnia, indywidualnie zwycięzcami byli wszyscy młodzi sportowcy, którzy pokonali dystans od startu do mety. Udało się to każdemu zawodnikowi, każdy więc zasłużył na okolicznościowy medal. A kibice dopingowali podczas zawodów absolutnie wszystkim biegaczom.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mniejsze emocje wzbudziły zmagania rodziców. W biegach o tytuł Najszybszej Mamy i Najszybszego Taty wystartowała prawie setka rodziców, którzy postanowili dołożyć swoje cegiełki do klasyfikacji generalnej. Dodatkowe punkty dla swojego przedszkola zdobyć można było również podczas rodzinnych konkurencji sprawnościowych: toru przeszkód, soku w dal z miejsca, przenoszenia woreczków na czas, rzutach do celu czy przekładaniu hula hop w parze.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blisko pięć godzin sportowych zmagań losy tytułu najbardziej wysportowanego przedszkola zmieniały się jak w kalejdoskopie. Ostatecznie na podium stanęli reprezentanci: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Przedszkola Kropelka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Przedszkola Cogito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Przedszkola Pitagoras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wszystkim uczestnikom i do zobaczenia podczas kolejnej edycji Biegu Przedszkolaka. Kilka rekordów zostało do ustanowienia, a kilka do pobicia.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zawodów była fundacja Ogólnopolski Operator Oświaty, wspierana przez fundację WroACTIV Marcina Jędrusińskiego i Młodzieżowe Centrum Sportu Wrocław. Projekt był współfinansowany ze środków Gminy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ponad 20 lat wspiera samorządy w realizacji zadań i projektów oświatowych. Fun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o fundacji: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www.operator.edu.pl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Twoj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operator.edu.pl/" TargetMode="External"/><Relationship Id="rId11" Type="http://schemas.openxmlformats.org/officeDocument/2006/relationships/image" Target="media/section_image4.jpg"/><Relationship Id="rId12" Type="http://schemas.openxmlformats.org/officeDocument/2006/relationships/hyperlink" Target="https://operator.edu.pl/pl/1-5-procent-podatku-pit/" TargetMode="External"/><Relationship Id="rId13" Type="http://schemas.openxmlformats.org/officeDocument/2006/relationships/hyperlink" Target="https://operator.edu.pl/pl/1-5-procent-podatku-pit/formularz-pit-28-za-rok-2022-do-zlozenia-w-roku-2023/" TargetMode="External"/><Relationship Id="rId14" Type="http://schemas.openxmlformats.org/officeDocument/2006/relationships/hyperlink" Target="https://operator.edu.pl/pl/formularz-pit-36-za-rok-2022-do-zlozenia-w-roku-2023/" TargetMode="External"/><Relationship Id="rId15" Type="http://schemas.openxmlformats.org/officeDocument/2006/relationships/hyperlink" Target="https://operator.edu.pl/pl/1-5-procent-podatku-pit/formularz-pit-36l-za-rok-2022-do-zlozenia-w-roku-2023/" TargetMode="External"/><Relationship Id="rId16" Type="http://schemas.openxmlformats.org/officeDocument/2006/relationships/hyperlink" Target="https://operator.edu.pl/pl/1-5-procent-podatku-pit/formularz-pit-37-za-rok-2022-do-zlozenia-w-roku-2023/" TargetMode="External"/><Relationship Id="rId17" Type="http://schemas.openxmlformats.org/officeDocument/2006/relationships/hyperlink" Target="https://operator.edu.pl/pl/1-5-procent-podatku-pit/formularz-pit-38-za-rok-2022-do-zlozenia-w-roku-2023/" TargetMode="External"/><Relationship Id="rId18" Type="http://schemas.openxmlformats.org/officeDocument/2006/relationships/hyperlink" Target="https://operator.edu.pl/pl/1-5-procent-podatku-pit/formularz-pit-39-za-rok-2022-do-zlozenia-w-roku-2023/" TargetMode="External"/><Relationship Id="rId19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