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Charytatywny maraton gier na Youtube. Pograjmy, żeby pomóc dzieciom i rodzicom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będzie maraton dobrej zabawy i dobrych uczynków. Od 17 do 18 grudnia 2022 roku Paweł „Kronos” Maliszewski, youtuber ze Starachowic, poprowadzi charytatywny stream, czyli internetową transmisję z grania w gry z widzami. Celem – oprócz dobrej zabawy – jest zebranie pieniędzy na uruchomienie Wirtualnej Poradni Pedagogicznej, tworzonej przez fundację Ogólnopolski Operator Oświaty.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dwa dni, tuż przed świętami Bożego Narodzenia, starachowicki youtuber kolejny raz zaprasza fanów gier komputerowych i internetowych streamów gamingowych przed ekrany komputerów i laptopów. Przez cały weekend będzie można oglądać i dołączać do internetowej rozgrywki w grach: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Rocket League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Snow Runner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FIFA 23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Minecraft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Będziemy grać, rozmawiać z widzami i gośćmi, żartować i doskonale się bawić – zapowiada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Paweł Maliszewski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A ponieważ to już prawie święta, na pewno nie zabraknie śpiewania kolęd. Tak, jak co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Kronos” od wielu lat znany jest w internetowej społeczności z organizowania maratonów grania w gry i wspierania ważnych inicjatyw. Jego streamy – czyli internetowe transmisje z grania w gry z widzami – pomogły dotąd zebrać ponad 50 tysięcy złotych na pomoc dla dzieci walczących z rakiem i wsparcie Wielkiej Orkiestry Świątecznej Pomocy. Tym razem Paweł postanowił wesprzeć projekt uruchomienia Wirtualnej Poradni Pedagogicznej, którą tworzy fundacja </w:t>
      </w:r>
      <w:r>
        <w:rPr>
          <w:rFonts w:ascii="calibri" w:hAnsi="calibri" w:eastAsia="calibri" w:cs="calibri"/>
          <w:sz w:val="24"/>
          <w:szCs w:val="24"/>
          <w:b/>
        </w:rPr>
        <w:t xml:space="preserve">Ogólnopolski Operator Oświaty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Będzie to internetowa,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bezpłatna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platforma, na której przez 24 godziny, 7 dni w tygodniu rodzice znajdą profesjonalne porady, opracowane przez doświadczonych pedagogów, psychologów dziecięcych i terapeutów, podpowiedzi skutecznych i sprawdzonych rozwiązań, które można zastosować samodzielnie w pracy z dzieckiem – tłumaczy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fundacji Ogólnopolski Operator Oświaty. - Będzie również możliwość zadania pytania, także anonimowo, na które odpowie kompetentny i doświadczony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Robimy to, bo wiemy jaka jest potrzeba, i dzięki temu możemy wiele problemów rozwiązać. Pozwolić dzieciom cieszyć się życiem i sprawić żeby to życie nabrało kolorytu – tłumaczy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Paweł „Kronos” Maliszewski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Bądźcie z nami w te dni i pomóżcie nam stworzyć dla dzieci lepszy, bezpieczniejszy świat!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Paweł „Kronos” Maliszewski. Fot. archiwum prywatne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czas maratonu widzowie będą mogli wpłacać niewielkie datki – tak zwane donejty – które trafią bezpośrednio do fundacji. Aktualny stan zbiórki będzie można w czasie rzeczywistym śledzić podczas transmisji i na stronie internetowej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koniec jednak na tym. Przy okazji streamu fundacja Ogólnopolski Operator Oświaty, wspólnie z partnerami, zorganizowała charytatywne licytacje na platformie Allegro. Już od 7 grudnia wylicytować można prawie 50 wyjątkowych fantów i gadżetów, podarowanych przez przyjaciół i partnerów fundacji. Od charytatywnych licytacji nie są pobierane prowizje, a cała kwota trafi na wsparcie Wirtualnej Poradni Pedagogicznej. Co więcej – każdy widz i uczestnik streamu ma możliwość wystawienia własnego przedmiotu, żeby wesprzeć ten ważny cel.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Bartłomiej Dwornik, Fot. fundacja Ogólnopolski Operator Oświaty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wdzięczni Pawłowi za zaangażowanie i wielkie serce dla dzieci. Cieszymy się, że w tym roku wspiera nasz projekt i pomoże nam dotrzeć z cenną, profesjonalną wiedzą pedagogiczną do rodziców, którzy jej potrzebują – cieszy się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koordynujący wydarzenie po stronie fundacji Ogólnopolski Operator Oświaty. - Zapowiada się niesamowity weekend. Postaramy się, żeby wrażenia były niezapomniane i dla graczy i dla widzów.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Transmisja będzie dostępna: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Youtube: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https://www.youtube.com/c/KronosGra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fundacji: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https://operator.edu.pl/pl/stream-charytatywny/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Świąteczny Stream Charytatywny. Wspieramy Wirtualną Poradnię Pedagogiczną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grudnia | godz. 10.00-16.00: Rocket League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grudnia | godz. 16.00-22.00: Snow Runner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grudnia | godz. 10.00-16.00: FIFA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grudnia | godz. 16.00-22.00: Minecraft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Charytatywne licytacje dostępne są pod adresem: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https://allegro.pl/charytatywni/ogolnopolski-operator-oswiaty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na Facebooku: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https://fb.me/e/3116Ec9uq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i patronami Świątecznego Streamu Charytatywnego są: Prezent Marzeń • Kujawski Uniwersytet Ludowy w Nakonowie • Szkoła Podstawowa Marco Polo z Wrocławia • Fundacja Fani Mani • Newspoint • TIM SA • Łucznik • Wydawnictwo Albatros • Funwisher • Reporterzy.info • CD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ponad 21 lat wspiera samorządy w realizacji zadań i projektów oświatowych. Fundacja jest organizacją pożytku publicznego. Prowadzi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bezpłatne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przedszkola i szkoły w całej Polsce.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fundacyjnych placówkach uczy się obecnie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75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„Kronos” Maliszewski</w:t>
      </w:r>
      <w:r>
        <w:rPr>
          <w:rFonts w:ascii="calibri" w:hAnsi="calibri" w:eastAsia="calibri" w:cs="calibri"/>
          <w:sz w:val="24"/>
          <w:szCs w:val="24"/>
        </w:rPr>
        <w:t xml:space="preserve">, kanał KronosGra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poketrenerkronos@gmail.com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, fundacja Ogólnopolski Operator Oświaty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b.dwornik@operator.edu.pl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+48 533 978 513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2022 można wesprzeć projekty realizowane przez fundację Ogólnopolski Operator Oświaty: uruchomienie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oraz program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Twoj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c/KronosGra" TargetMode="External"/><Relationship Id="rId11" Type="http://schemas.openxmlformats.org/officeDocument/2006/relationships/hyperlink" Target="https://operator.edu.pl/pl/stream-charytatywny/" TargetMode="External"/><Relationship Id="rId12" Type="http://schemas.openxmlformats.org/officeDocument/2006/relationships/hyperlink" Target="https://allegro.pl/charytatywni/ogolnopolski-operator-oswiaty" TargetMode="External"/><Relationship Id="rId13" Type="http://schemas.openxmlformats.org/officeDocument/2006/relationships/hyperlink" Target="https://fb.me/e/3116Ec9uq" TargetMode="External"/><Relationship Id="rId14" Type="http://schemas.openxmlformats.org/officeDocument/2006/relationships/hyperlink" Target="http://operator.biuroprasowe.pl/word/?typ=epr&amp;id=199522&amp;hash=12741b2bc41b5fbbc7f2f59d1ead4b31mailto:poketrenerkronos@gmail.com" TargetMode="External"/><Relationship Id="rId15" Type="http://schemas.openxmlformats.org/officeDocument/2006/relationships/hyperlink" Target="http://operator.biuroprasowe.pl/word/?typ=epr&amp;id=199522&amp;hash=12741b2bc41b5fbbc7f2f59d1ead4b31mailto:b.dwornik@operator.edu.pl" TargetMode="External"/><Relationship Id="rId16" Type="http://schemas.openxmlformats.org/officeDocument/2006/relationships/hyperlink" Target="https://operator.edu.pl/pl/1-5-procent-podatku-pit/" TargetMode="External"/><Relationship Id="rId17" Type="http://schemas.openxmlformats.org/officeDocument/2006/relationships/hyperlink" Target="https://operator.edu.pl/pl/1-5-procent-podatku-pit/formularz-pit-28-za-rok-2022-do-zlozenia-w-roku-2023/" TargetMode="External"/><Relationship Id="rId18" Type="http://schemas.openxmlformats.org/officeDocument/2006/relationships/hyperlink" Target="https://operator.edu.pl/pl/formularz-pit-36-za-rok-2022-do-zlozenia-w-roku-2023/" TargetMode="External"/><Relationship Id="rId19" Type="http://schemas.openxmlformats.org/officeDocument/2006/relationships/hyperlink" Target="https://operator.edu.pl/pl/1-5-procent-podatku-pit/formularz-pit-36l-za-rok-2022-do-zlozenia-w-roku-2023/" TargetMode="External"/><Relationship Id="rId20" Type="http://schemas.openxmlformats.org/officeDocument/2006/relationships/hyperlink" Target="https://operator.edu.pl/pl/1-5-procent-podatku-pit/formularz-pit-37-za-rok-2022-do-zlozenia-w-roku-2023/" TargetMode="External"/><Relationship Id="rId21" Type="http://schemas.openxmlformats.org/officeDocument/2006/relationships/hyperlink" Target="https://operator.edu.pl/pl/1-5-procent-podatku-pit/formularz-pit-38-za-rok-2022-do-zlozenia-w-roku-2023/" TargetMode="External"/><Relationship Id="rId22" Type="http://schemas.openxmlformats.org/officeDocument/2006/relationships/hyperlink" Target="https://operator.edu.pl/pl/1-5-procent-podatku-pit/formularz-pit-39-za-rok-2022-do-zlozenia-w-roku-2023/" TargetMode="External"/><Relationship Id="rId23" Type="http://schemas.openxmlformats.org/officeDocument/2006/relationships/hyperlink" Target="https://operator.edu.pl/pl/formularz-pit-op-za-rok-2022-do-zlozenia-w-roku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2024-04-28T16:54:17+02:00</dcterms:created>
  <dcterms:modified xsi:type="dcterms:W3CDTF">2024-04-28T16:54:17+02:00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